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468A" w14:textId="77777777" w:rsidR="004B107A" w:rsidRPr="004B107A" w:rsidRDefault="004B107A" w:rsidP="004B107A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Отчет по оказанным государственным услугам за 2023 год</w:t>
      </w:r>
      <w:r w:rsidRPr="004B107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3F50426" w14:textId="13390363" w:rsidR="004B107A" w:rsidRPr="004B107A" w:rsidRDefault="004B107A" w:rsidP="004B107A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9AD11B3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i/>
          <w:iCs/>
          <w:sz w:val="28"/>
          <w:szCs w:val="28"/>
        </w:rPr>
        <w:t xml:space="preserve">1). Сведения об </w:t>
      </w:r>
      <w:proofErr w:type="spellStart"/>
      <w:r w:rsidRPr="004B107A">
        <w:rPr>
          <w:rFonts w:ascii="Times New Roman" w:hAnsi="Times New Roman" w:cs="Times New Roman"/>
          <w:i/>
          <w:iCs/>
          <w:sz w:val="28"/>
          <w:szCs w:val="28"/>
        </w:rPr>
        <w:t>услугодателях</w:t>
      </w:r>
      <w:proofErr w:type="spellEnd"/>
      <w:r w:rsidRPr="004B107A">
        <w:rPr>
          <w:rFonts w:ascii="Times New Roman" w:hAnsi="Times New Roman" w:cs="Times New Roman"/>
          <w:i/>
          <w:iCs/>
          <w:sz w:val="28"/>
          <w:szCs w:val="28"/>
        </w:rPr>
        <w:t>: </w:t>
      </w:r>
      <w:r w:rsidRPr="004B107A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села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управления образования Акмолинской области» юридический адрес: село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Кенесары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gramStart"/>
      <w:r w:rsidRPr="004B107A">
        <w:rPr>
          <w:rFonts w:ascii="Times New Roman" w:hAnsi="Times New Roman" w:cs="Times New Roman"/>
          <w:sz w:val="28"/>
          <w:szCs w:val="28"/>
        </w:rPr>
        <w:t>15 ,электронный</w:t>
      </w:r>
      <w:proofErr w:type="gramEnd"/>
      <w:r w:rsidRPr="004B107A">
        <w:rPr>
          <w:rFonts w:ascii="Times New Roman" w:hAnsi="Times New Roman" w:cs="Times New Roman"/>
          <w:sz w:val="28"/>
          <w:szCs w:val="28"/>
        </w:rPr>
        <w:t xml:space="preserve"> адрес: 19tajtobe_mektep@mail.ru</w:t>
      </w:r>
    </w:p>
    <w:p w14:paraId="0F8CEF73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В образовательном учреждении оказываются 4 государственные услуги.</w:t>
      </w:r>
    </w:p>
    <w:p w14:paraId="2CCAC613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В 2023 году оказано 178 услуги; Все государственные услуги в сфере образования оказываются бесплатной основе.</w:t>
      </w:r>
    </w:p>
    <w:p w14:paraId="7A1DA2B0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1. Информация о самых популярных государственных услугах.</w:t>
      </w:r>
    </w:p>
    <w:p w14:paraId="5DF72755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2. Наиболее востребованные государственные услуги в сфере образования: Наиболее востребованными государственными услугами в области образования в 2023 году являются: «Прием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образования», «Прием документов для перевода детей между организациями начального, основного среднего, общего среднего образования» - 172.</w:t>
      </w:r>
    </w:p>
    <w:p w14:paraId="6DACC935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электронный вид через информационные системы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без прямого контакта с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(за исключением веб-портала "электронного правительства" www.egov.kz,) – 172 </w:t>
      </w:r>
      <w:proofErr w:type="spellStart"/>
      <w:proofErr w:type="gramStart"/>
      <w:r w:rsidRPr="004B107A">
        <w:rPr>
          <w:rFonts w:ascii="Times New Roman" w:hAnsi="Times New Roman" w:cs="Times New Roman"/>
          <w:sz w:val="28"/>
          <w:szCs w:val="28"/>
        </w:rPr>
        <w:t>услуг.Через</w:t>
      </w:r>
      <w:proofErr w:type="spellEnd"/>
      <w:proofErr w:type="gramEnd"/>
      <w:r w:rsidRPr="004B107A">
        <w:rPr>
          <w:rFonts w:ascii="Times New Roman" w:hAnsi="Times New Roman" w:cs="Times New Roman"/>
          <w:sz w:val="28"/>
          <w:szCs w:val="28"/>
        </w:rPr>
        <w:t xml:space="preserve"> портал электронного правительства -6 услуг</w:t>
      </w:r>
    </w:p>
    <w:p w14:paraId="18AFF496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2.Работа с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услугополучателями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>:</w:t>
      </w:r>
    </w:p>
    <w:p w14:paraId="3146DB8F" w14:textId="77777777" w:rsidR="004B107A" w:rsidRPr="004B107A" w:rsidRDefault="004B107A" w:rsidP="004B107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i/>
          <w:iCs/>
          <w:sz w:val="28"/>
          <w:szCs w:val="28"/>
        </w:rPr>
        <w:t>Сведения об источниках и местах доступа к информации о порядке оказания государственных услуг.</w:t>
      </w:r>
    </w:p>
    <w:p w14:paraId="0661D837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Вся необходимая информация для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размещена на официальном интернет ресурсе </w:t>
      </w:r>
      <w:bookmarkStart w:id="0" w:name="_Hlk128500317"/>
      <w:r w:rsidRPr="004B107A">
        <w:rPr>
          <w:rFonts w:ascii="Times New Roman" w:hAnsi="Times New Roman" w:cs="Times New Roman"/>
          <w:sz w:val="28"/>
          <w:szCs w:val="28"/>
        </w:rPr>
        <w:t>https://sh-taitobe-celinograd-akmol.edu.kz// </w:t>
      </w:r>
      <w:bookmarkEnd w:id="0"/>
      <w:r w:rsidRPr="004B107A">
        <w:rPr>
          <w:rFonts w:ascii="Times New Roman" w:hAnsi="Times New Roman" w:cs="Times New Roman"/>
          <w:sz w:val="28"/>
          <w:szCs w:val="28"/>
        </w:rPr>
        <w:t>отдела образования в разделе «Государственные услуги» размещены правила оказания    государственных    услуг.    Также    во всех подведомственных организациях на информационных стендах размещены правила государственных услуг. Функционируют уголки самообслуживания.</w:t>
      </w:r>
    </w:p>
    <w:p w14:paraId="72B07298" w14:textId="77777777" w:rsidR="004B107A" w:rsidRPr="004B107A" w:rsidRDefault="004B107A" w:rsidP="004B107A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i/>
          <w:iCs/>
          <w:sz w:val="28"/>
          <w:szCs w:val="28"/>
        </w:rPr>
        <w:t>Информация о публичных обсуждениях проектов подзаконных нормативных правовых актов, определяющих порядок оказания государственных услуг.</w:t>
      </w:r>
    </w:p>
    <w:p w14:paraId="76292F65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В настоящее время публичное обсуждение проектов подзаконного правовых актов осуществляется на </w:t>
      </w:r>
      <w:proofErr w:type="gramStart"/>
      <w:r w:rsidRPr="004B107A">
        <w:rPr>
          <w:rFonts w:ascii="Times New Roman" w:hAnsi="Times New Roman" w:cs="Times New Roman"/>
          <w:sz w:val="28"/>
          <w:szCs w:val="28"/>
        </w:rPr>
        <w:t>интернет портале</w:t>
      </w:r>
      <w:proofErr w:type="gramEnd"/>
      <w:r w:rsidRPr="004B107A">
        <w:rPr>
          <w:rFonts w:ascii="Times New Roman" w:hAnsi="Times New Roman" w:cs="Times New Roman"/>
          <w:sz w:val="28"/>
          <w:szCs w:val="28"/>
        </w:rPr>
        <w:t xml:space="preserve"> открытых нормативно правовых актов.</w:t>
      </w:r>
    </w:p>
    <w:p w14:paraId="250C3166" w14:textId="77777777" w:rsidR="004B107A" w:rsidRPr="004B107A" w:rsidRDefault="004B107A" w:rsidP="004B107A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i/>
          <w:iCs/>
          <w:sz w:val="28"/>
          <w:szCs w:val="28"/>
        </w:rPr>
        <w:t>Мероприятия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 w14:paraId="5FCFEBB2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За 2023 году информация о порядке оказания государственных услуг, оказываемых размещена в интернет–ресурсе КГУ «Общеобразовательная школа села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» в разделе «Государственные услуги». По мере </w:t>
      </w:r>
      <w:r w:rsidRPr="004B107A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утверждения правил государственных услуг этот раздел на сайте периодически обновляется. Также информация размещена в государственных органах в общедоступных местах на информационных стендах. На ежемесячной основе проводится работа по информированию населения о порядке предоставления государственных услуг посредством СМИ, интернет – ресурсов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услугодателей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>.</w:t>
      </w:r>
    </w:p>
    <w:p w14:paraId="4691FD1B" w14:textId="77777777" w:rsidR="004B107A" w:rsidRPr="004B107A" w:rsidRDefault="004B107A" w:rsidP="004B107A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b/>
          <w:bCs/>
          <w:sz w:val="28"/>
          <w:szCs w:val="28"/>
        </w:rPr>
        <w:t>Деятельность по совершенствованию процессов оказания государственных услуг.</w:t>
      </w:r>
    </w:p>
    <w:p w14:paraId="69A7CECC" w14:textId="0BFFFA50" w:rsidR="004B107A" w:rsidRPr="004B107A" w:rsidRDefault="004B107A" w:rsidP="004B107A">
      <w:pPr>
        <w:spacing w:after="0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результаты оптимизации и автоматизации процессов оказания государственных услуг.</w:t>
      </w:r>
    </w:p>
    <w:p w14:paraId="65B547B7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В целях снижение коррупционных рисков и повышения качества оказания государственных услуг все дошкольные, средние организации образовании в городе работают в единой информационной системе Аkmola.kz. В системе реализуются 4 автоматизированные государственные услуги.</w:t>
      </w:r>
    </w:p>
    <w:p w14:paraId="768D2EFD" w14:textId="77777777" w:rsidR="004B107A" w:rsidRPr="004B107A" w:rsidRDefault="004B107A" w:rsidP="004B107A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i/>
          <w:iCs/>
          <w:sz w:val="28"/>
          <w:szCs w:val="28"/>
        </w:rPr>
        <w:t>Мероприятия направленные на повышение квалификации сотрудников в сфере оказания государственных услуг.</w:t>
      </w:r>
    </w:p>
    <w:p w14:paraId="21509540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Государственные услуги оказывает ответственный сотрудник, обеспеченный необходимой компьютерной техникой, в 2023 году прошли курсы повышения квалификации 2 сотрудника в сфере оказания государственных услуг.</w:t>
      </w:r>
    </w:p>
    <w:p w14:paraId="2B7A7D1C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4B107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4B107A">
        <w:rPr>
          <w:rFonts w:ascii="Times New Roman" w:hAnsi="Times New Roman" w:cs="Times New Roman"/>
          <w:sz w:val="28"/>
          <w:szCs w:val="28"/>
        </w:rPr>
        <w:t>Контроль за качеством оказания государственных услуг.</w:t>
      </w:r>
    </w:p>
    <w:p w14:paraId="151E723E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Информация о жалобах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государственных услуг.</w:t>
      </w:r>
    </w:p>
    <w:p w14:paraId="4C116A8C" w14:textId="77777777" w:rsidR="004B107A" w:rsidRPr="004B107A" w:rsidRDefault="004B107A" w:rsidP="004B107A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i/>
          <w:iCs/>
          <w:sz w:val="28"/>
          <w:szCs w:val="28"/>
        </w:rPr>
        <w:t>За 2023 год жалоб о предоставлении государственных услуг не поступало.</w:t>
      </w:r>
    </w:p>
    <w:p w14:paraId="53315546" w14:textId="77777777" w:rsidR="004B107A" w:rsidRPr="004B107A" w:rsidRDefault="004B107A" w:rsidP="004B107A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Нарушений сроков оказания государственных услуг и необоснованных отказов не установлено.</w:t>
      </w:r>
    </w:p>
    <w:p w14:paraId="26A14529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4B107A">
        <w:rPr>
          <w:rFonts w:ascii="Times New Roman" w:hAnsi="Times New Roman" w:cs="Times New Roman"/>
          <w:sz w:val="28"/>
          <w:szCs w:val="28"/>
        </w:rPr>
        <w:t xml:space="preserve">Перспективы дальнейшей эффективности и повышения удовлетворенности        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>         качеством          оказания государственных услуг.</w:t>
      </w:r>
    </w:p>
    <w:p w14:paraId="13E6EA7F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В целях повышения удовлетворенности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и повышения качества оказания государственных услуг на 2024 год утвержден план контрольных мероприятий по вопросу соблюдения законодательства РК.</w:t>
      </w:r>
    </w:p>
    <w:p w14:paraId="1CBED13F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В 2024 году организация будет продолжена работа по обеспечению физических и юридических лиц доступными и качественными государственными услугами.</w:t>
      </w:r>
    </w:p>
    <w:p w14:paraId="5F6E1FD2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C7B580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8AACCA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4B107A">
        <w:rPr>
          <w:rFonts w:ascii="Times New Roman" w:hAnsi="Times New Roman" w:cs="Times New Roman"/>
          <w:sz w:val="28"/>
          <w:szCs w:val="28"/>
        </w:rPr>
        <w:lastRenderedPageBreak/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4B107A">
        <w:rPr>
          <w:rFonts w:ascii="Times New Roman" w:hAnsi="Times New Roman" w:cs="Times New Roman"/>
          <w:sz w:val="28"/>
          <w:szCs w:val="28"/>
        </w:rPr>
        <w:lastRenderedPageBreak/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4B107A">
        <w:rPr>
          <w:rFonts w:ascii="Times New Roman" w:hAnsi="Times New Roman" w:cs="Times New Roman"/>
          <w:sz w:val="28"/>
          <w:szCs w:val="28"/>
        </w:rPr>
        <w:lastRenderedPageBreak/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4B107A">
        <w:rPr>
          <w:rFonts w:ascii="Times New Roman" w:hAnsi="Times New Roman" w:cs="Times New Roman"/>
          <w:sz w:val="28"/>
          <w:szCs w:val="28"/>
        </w:rPr>
        <w:lastRenderedPageBreak/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4B107A">
        <w:rPr>
          <w:rFonts w:ascii="Times New Roman" w:hAnsi="Times New Roman" w:cs="Times New Roman"/>
          <w:sz w:val="28"/>
          <w:szCs w:val="28"/>
        </w:rPr>
        <w:lastRenderedPageBreak/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Коммунальным Государственным учреждением 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B107A">
        <w:rPr>
          <w:rFonts w:ascii="Times New Roman" w:hAnsi="Times New Roman" w:cs="Times New Roman"/>
          <w:sz w:val="28"/>
          <w:szCs w:val="28"/>
        </w:rPr>
        <w:t xml:space="preserve">Общеобразовательная школа села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управления образования Акмолинской области» оказывается 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B107A">
        <w:rPr>
          <w:rFonts w:ascii="Times New Roman" w:hAnsi="Times New Roman" w:cs="Times New Roman"/>
          <w:sz w:val="28"/>
          <w:szCs w:val="28"/>
        </w:rPr>
        <w:t> государственных услуг:</w:t>
      </w:r>
    </w:p>
    <w:p w14:paraId="5913B18D" w14:textId="77777777" w:rsidR="004B107A" w:rsidRPr="004B107A" w:rsidRDefault="004B107A" w:rsidP="004B107A">
      <w:pPr>
        <w:numPr>
          <w:ilvl w:val="0"/>
          <w:numId w:val="8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 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образования»- 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98;</w:t>
      </w:r>
    </w:p>
    <w:p w14:paraId="638F44EA" w14:textId="77777777" w:rsidR="004B107A" w:rsidRPr="004B107A" w:rsidRDefault="004B107A" w:rsidP="004B107A">
      <w:pPr>
        <w:numPr>
          <w:ilvl w:val="0"/>
          <w:numId w:val="8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образования»-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4;</w:t>
      </w:r>
    </w:p>
    <w:p w14:paraId="0A53A4EB" w14:textId="77777777" w:rsidR="004B107A" w:rsidRPr="004B107A" w:rsidRDefault="004B107A" w:rsidP="004B107A">
      <w:pPr>
        <w:numPr>
          <w:ilvl w:val="0"/>
          <w:numId w:val="8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«Прием документов для перевода детей между общеобразовательными учебными заведениями»-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 73;</w:t>
      </w:r>
    </w:p>
    <w:p w14:paraId="45EA9207" w14:textId="77777777" w:rsidR="004B107A" w:rsidRPr="004B107A" w:rsidRDefault="004B107A" w:rsidP="004B107A">
      <w:pPr>
        <w:numPr>
          <w:ilvl w:val="0"/>
          <w:numId w:val="8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 «Выдача дубликатов документов об основном среднем, общем среднем образовании»-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2;</w:t>
      </w:r>
    </w:p>
    <w:p w14:paraId="52F0FB65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lastRenderedPageBreak/>
        <w:t>     Все государственные услуги оказываются на бесплатной основе на основании статьи 24 Закона РК «О государственных услугах» от 15 апреля 2013 года.</w:t>
      </w:r>
    </w:p>
    <w:p w14:paraId="01E93E44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При оказании государственных услуг государственные органы руководствуются Законом Республики Казахстан «О государственных услугах» от 15 апреля 2013 года №88-V основанной на Конституции Республики Казахстан и </w:t>
      </w:r>
      <w:proofErr w:type="gramStart"/>
      <w:r w:rsidRPr="004B107A">
        <w:rPr>
          <w:rFonts w:ascii="Times New Roman" w:hAnsi="Times New Roman" w:cs="Times New Roman"/>
          <w:sz w:val="28"/>
          <w:szCs w:val="28"/>
        </w:rPr>
        <w:t>утвержденными  правилами</w:t>
      </w:r>
      <w:proofErr w:type="gramEnd"/>
      <w:r w:rsidRPr="004B107A">
        <w:rPr>
          <w:rFonts w:ascii="Times New Roman" w:hAnsi="Times New Roman" w:cs="Times New Roman"/>
          <w:sz w:val="28"/>
          <w:szCs w:val="28"/>
        </w:rPr>
        <w:t>.</w:t>
      </w:r>
    </w:p>
    <w:p w14:paraId="6C0671BF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     За 2023 год  Коммунальным Государственным учреждением 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B107A">
        <w:rPr>
          <w:rFonts w:ascii="Times New Roman" w:hAnsi="Times New Roman" w:cs="Times New Roman"/>
          <w:sz w:val="28"/>
          <w:szCs w:val="28"/>
        </w:rPr>
        <w:t xml:space="preserve">Общеобразовательная школа села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управления образования Акмолинской области» оказано 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178</w:t>
      </w:r>
      <w:r w:rsidRPr="004B107A">
        <w:rPr>
          <w:rFonts w:ascii="Times New Roman" w:hAnsi="Times New Roman" w:cs="Times New Roman"/>
          <w:sz w:val="28"/>
          <w:szCs w:val="28"/>
        </w:rPr>
        <w:t> услуг по 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4 </w:t>
      </w:r>
      <w:r w:rsidRPr="004B107A">
        <w:rPr>
          <w:rFonts w:ascii="Times New Roman" w:hAnsi="Times New Roman" w:cs="Times New Roman"/>
          <w:sz w:val="28"/>
          <w:szCs w:val="28"/>
        </w:rPr>
        <w:t>видам государственных услуг, из них через Государственную корпорацию (ЦО) - 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4B107A">
        <w:rPr>
          <w:rFonts w:ascii="Times New Roman" w:hAnsi="Times New Roman" w:cs="Times New Roman"/>
          <w:sz w:val="28"/>
          <w:szCs w:val="28"/>
        </w:rPr>
        <w:t>,  через госорган – 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0;</w:t>
      </w:r>
      <w:r w:rsidRPr="004B107A">
        <w:rPr>
          <w:rFonts w:ascii="Times New Roman" w:hAnsi="Times New Roman" w:cs="Times New Roman"/>
          <w:sz w:val="28"/>
          <w:szCs w:val="28"/>
        </w:rPr>
        <w:t> через ПЭП-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6;</w:t>
      </w:r>
      <w:r w:rsidRPr="004B107A">
        <w:rPr>
          <w:rFonts w:ascii="Times New Roman" w:hAnsi="Times New Roman" w:cs="Times New Roman"/>
          <w:sz w:val="28"/>
          <w:szCs w:val="28"/>
        </w:rPr>
        <w:t xml:space="preserve"> электронный вид через ИС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путем прямого контакта с услугополучателем-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172</w:t>
      </w:r>
      <w:r w:rsidRPr="004B107A">
        <w:rPr>
          <w:rFonts w:ascii="Times New Roman" w:hAnsi="Times New Roman" w:cs="Times New Roman"/>
          <w:sz w:val="28"/>
          <w:szCs w:val="28"/>
        </w:rPr>
        <w:t>.</w:t>
      </w:r>
    </w:p>
    <w:p w14:paraId="4E468B53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  </w:t>
      </w:r>
    </w:p>
    <w:p w14:paraId="035BBEF4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  На основании проведенного анализа в 2023 году наиболее востребованными </w:t>
      </w:r>
      <w:proofErr w:type="gramStart"/>
      <w:r w:rsidRPr="004B107A">
        <w:rPr>
          <w:rFonts w:ascii="Times New Roman" w:hAnsi="Times New Roman" w:cs="Times New Roman"/>
          <w:sz w:val="28"/>
          <w:szCs w:val="28"/>
        </w:rPr>
        <w:t>государственными  услугами</w:t>
      </w:r>
      <w:proofErr w:type="gramEnd"/>
      <w:r w:rsidRPr="004B107A">
        <w:rPr>
          <w:rFonts w:ascii="Times New Roman" w:hAnsi="Times New Roman" w:cs="Times New Roman"/>
          <w:sz w:val="28"/>
          <w:szCs w:val="28"/>
        </w:rPr>
        <w:t xml:space="preserve"> в общеобразовательной школе села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являются-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образования»-</w:t>
      </w:r>
      <w:r w:rsidRPr="004B107A">
        <w:rPr>
          <w:rFonts w:ascii="Times New Roman" w:hAnsi="Times New Roman" w:cs="Times New Roman"/>
          <w:b/>
          <w:bCs/>
          <w:sz w:val="28"/>
          <w:szCs w:val="28"/>
        </w:rPr>
        <w:t>98;</w:t>
      </w:r>
      <w:r w:rsidRPr="004B107A">
        <w:rPr>
          <w:rFonts w:ascii="Times New Roman" w:hAnsi="Times New Roman" w:cs="Times New Roman"/>
          <w:sz w:val="28"/>
          <w:szCs w:val="28"/>
        </w:rPr>
        <w:t>  </w:t>
      </w:r>
    </w:p>
    <w:p w14:paraId="71B95B46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Информация о порядке оказания государственных </w:t>
      </w:r>
      <w:proofErr w:type="gramStart"/>
      <w:r w:rsidRPr="004B107A">
        <w:rPr>
          <w:rFonts w:ascii="Times New Roman" w:hAnsi="Times New Roman" w:cs="Times New Roman"/>
          <w:sz w:val="28"/>
          <w:szCs w:val="28"/>
        </w:rPr>
        <w:t>услуг,  размещена</w:t>
      </w:r>
      <w:proofErr w:type="gramEnd"/>
      <w:r w:rsidRPr="004B107A">
        <w:rPr>
          <w:rFonts w:ascii="Times New Roman" w:hAnsi="Times New Roman" w:cs="Times New Roman"/>
          <w:sz w:val="28"/>
          <w:szCs w:val="28"/>
        </w:rPr>
        <w:t xml:space="preserve"> в интернет–ресурсе школы в разделе «Государственные услуги». По мере утверждения </w:t>
      </w:r>
      <w:proofErr w:type="gramStart"/>
      <w:r w:rsidRPr="004B107A">
        <w:rPr>
          <w:rFonts w:ascii="Times New Roman" w:hAnsi="Times New Roman" w:cs="Times New Roman"/>
          <w:sz w:val="28"/>
          <w:szCs w:val="28"/>
        </w:rPr>
        <w:t>правил  государственных</w:t>
      </w:r>
      <w:proofErr w:type="gramEnd"/>
      <w:r w:rsidRPr="004B107A">
        <w:rPr>
          <w:rFonts w:ascii="Times New Roman" w:hAnsi="Times New Roman" w:cs="Times New Roman"/>
          <w:sz w:val="28"/>
          <w:szCs w:val="28"/>
        </w:rPr>
        <w:t xml:space="preserve"> услуг этот раздел на сайте периодически обновляется. Также информация размещена в государственных органах в общедоступных местах на информационных стендах, публикуется в социальной сети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>.</w:t>
      </w:r>
    </w:p>
    <w:p w14:paraId="6EEF74F4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Также, в КГУ «Общеобразовательная школа села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управления образования Акмолинской области» оформлен стенд с правилами оказания государственных </w:t>
      </w:r>
      <w:proofErr w:type="gramStart"/>
      <w:r w:rsidRPr="004B107A">
        <w:rPr>
          <w:rFonts w:ascii="Times New Roman" w:hAnsi="Times New Roman" w:cs="Times New Roman"/>
          <w:sz w:val="28"/>
          <w:szCs w:val="28"/>
        </w:rPr>
        <w:t>услуг  и</w:t>
      </w:r>
      <w:proofErr w:type="gramEnd"/>
      <w:r w:rsidRPr="004B107A">
        <w:rPr>
          <w:rFonts w:ascii="Times New Roman" w:hAnsi="Times New Roman" w:cs="Times New Roman"/>
          <w:sz w:val="28"/>
          <w:szCs w:val="28"/>
        </w:rPr>
        <w:t xml:space="preserve"> порядком их оказания.</w:t>
      </w:r>
    </w:p>
    <w:p w14:paraId="73669D76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С 1 января по 31 декабря 2023 года жалоб от потребителей государственных услуг на местные исполнительные органы по вопросам оказания государственных услуг не поступало.</w:t>
      </w:r>
    </w:p>
    <w:p w14:paraId="42B3BC91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 Проведение контроля за качеством оказания государственных услуг, оценки и общественного мониторинга качества оказания государственных услуг основывается на принципах:</w:t>
      </w:r>
    </w:p>
    <w:p w14:paraId="0455D488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1) законности;</w:t>
      </w:r>
    </w:p>
    <w:p w14:paraId="6BC70E51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lastRenderedPageBreak/>
        <w:t>2) объективности;</w:t>
      </w:r>
    </w:p>
    <w:p w14:paraId="4E7D1A02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3) беспристрастности;</w:t>
      </w:r>
    </w:p>
    <w:p w14:paraId="305B9DD0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4) достоверности.</w:t>
      </w:r>
    </w:p>
    <w:p w14:paraId="45C1FB4B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 xml:space="preserve">               Для дальнейшей эффективности и повышения удовлетворенности </w:t>
      </w:r>
      <w:proofErr w:type="spellStart"/>
      <w:r w:rsidRPr="004B107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Pr="004B107A">
        <w:rPr>
          <w:rFonts w:ascii="Times New Roman" w:hAnsi="Times New Roman" w:cs="Times New Roman"/>
          <w:sz w:val="28"/>
          <w:szCs w:val="28"/>
        </w:rPr>
        <w:t xml:space="preserve"> качеством оказания государственных </w:t>
      </w:r>
      <w:proofErr w:type="gramStart"/>
      <w:r w:rsidRPr="004B107A">
        <w:rPr>
          <w:rFonts w:ascii="Times New Roman" w:hAnsi="Times New Roman" w:cs="Times New Roman"/>
          <w:sz w:val="28"/>
          <w:szCs w:val="28"/>
        </w:rPr>
        <w:t>услуг  в</w:t>
      </w:r>
      <w:proofErr w:type="gramEnd"/>
      <w:r w:rsidRPr="004B107A">
        <w:rPr>
          <w:rFonts w:ascii="Times New Roman" w:hAnsi="Times New Roman" w:cs="Times New Roman"/>
          <w:sz w:val="28"/>
          <w:szCs w:val="28"/>
        </w:rPr>
        <w:t xml:space="preserve"> 2024 году необходимо принять соответствующие меры, в том числе организационного характера, направленные на своевременное оказание государственных услуг.</w:t>
      </w:r>
    </w:p>
    <w:p w14:paraId="3DD25812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A">
        <w:rPr>
          <w:rFonts w:ascii="Times New Roman" w:hAnsi="Times New Roman" w:cs="Times New Roman"/>
          <w:sz w:val="28"/>
          <w:szCs w:val="28"/>
        </w:rPr>
        <w:t>Продолжить работу по увеличению доли пользователей государственных услуг, оказываемых через портал «электронного правительства», увеличение видов государственных услуг, оказываемых через Государственную корпорацию «Правительство для граждан».</w:t>
      </w:r>
    </w:p>
    <w:p w14:paraId="49896CA0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1917E8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7A">
        <w:rPr>
          <w:rFonts w:ascii="Times New Roman" w:hAnsi="Times New Roman" w:cs="Times New Roman"/>
          <w:b/>
          <w:bCs/>
          <w:sz w:val="28"/>
          <w:szCs w:val="28"/>
        </w:rPr>
        <w:t>Директор:   </w:t>
      </w:r>
      <w:proofErr w:type="gramEnd"/>
      <w:r w:rsidRPr="004B107A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 Алиева Г.С</w:t>
      </w:r>
    </w:p>
    <w:p w14:paraId="35B6FAB2" w14:textId="77777777" w:rsidR="004B107A" w:rsidRPr="004B107A" w:rsidRDefault="004B107A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7A">
        <w:rPr>
          <w:rFonts w:ascii="Times New Roman" w:hAnsi="Times New Roman" w:cs="Times New Roman"/>
          <w:b/>
          <w:bCs/>
          <w:sz w:val="28"/>
          <w:szCs w:val="28"/>
        </w:rPr>
        <w:t>Исполнитель:   </w:t>
      </w:r>
      <w:proofErr w:type="gramEnd"/>
      <w:r w:rsidRPr="004B107A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                                </w:t>
      </w:r>
      <w:proofErr w:type="spellStart"/>
      <w:r w:rsidRPr="004B107A">
        <w:rPr>
          <w:rFonts w:ascii="Times New Roman" w:hAnsi="Times New Roman" w:cs="Times New Roman"/>
          <w:b/>
          <w:bCs/>
          <w:sz w:val="28"/>
          <w:szCs w:val="28"/>
        </w:rPr>
        <w:t>Жахин</w:t>
      </w:r>
      <w:proofErr w:type="spellEnd"/>
      <w:r w:rsidRPr="004B107A">
        <w:rPr>
          <w:rFonts w:ascii="Times New Roman" w:hAnsi="Times New Roman" w:cs="Times New Roman"/>
          <w:b/>
          <w:bCs/>
          <w:sz w:val="28"/>
          <w:szCs w:val="28"/>
        </w:rPr>
        <w:t xml:space="preserve"> Р.Ж.</w:t>
      </w:r>
    </w:p>
    <w:p w14:paraId="33132ABB" w14:textId="47BC4938" w:rsidR="00085220" w:rsidRPr="004B107A" w:rsidRDefault="00085220" w:rsidP="004B1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85220" w:rsidRPr="004B1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14C2"/>
    <w:multiLevelType w:val="multilevel"/>
    <w:tmpl w:val="40928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A76BE"/>
    <w:multiLevelType w:val="hybridMultilevel"/>
    <w:tmpl w:val="6736E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265B"/>
    <w:multiLevelType w:val="multilevel"/>
    <w:tmpl w:val="46021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A5ECE"/>
    <w:multiLevelType w:val="multilevel"/>
    <w:tmpl w:val="833C2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691AC8"/>
    <w:multiLevelType w:val="multilevel"/>
    <w:tmpl w:val="49E09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642E31"/>
    <w:multiLevelType w:val="multilevel"/>
    <w:tmpl w:val="7DAA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D72DA6"/>
    <w:multiLevelType w:val="multilevel"/>
    <w:tmpl w:val="F186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DA5EFF"/>
    <w:multiLevelType w:val="multilevel"/>
    <w:tmpl w:val="6E18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F96FF5"/>
    <w:multiLevelType w:val="multilevel"/>
    <w:tmpl w:val="B6C41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7053602">
    <w:abstractNumId w:val="8"/>
  </w:num>
  <w:num w:numId="2" w16cid:durableId="482743897">
    <w:abstractNumId w:val="5"/>
  </w:num>
  <w:num w:numId="3" w16cid:durableId="1934320210">
    <w:abstractNumId w:val="2"/>
  </w:num>
  <w:num w:numId="4" w16cid:durableId="1909613817">
    <w:abstractNumId w:val="3"/>
  </w:num>
  <w:num w:numId="5" w16cid:durableId="768356053">
    <w:abstractNumId w:val="0"/>
  </w:num>
  <w:num w:numId="6" w16cid:durableId="1820152869">
    <w:abstractNumId w:val="7"/>
  </w:num>
  <w:num w:numId="7" w16cid:durableId="1421220176">
    <w:abstractNumId w:val="6"/>
  </w:num>
  <w:num w:numId="8" w16cid:durableId="1053389921">
    <w:abstractNumId w:val="4"/>
  </w:num>
  <w:num w:numId="9" w16cid:durableId="1025205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81"/>
    <w:rsid w:val="00085220"/>
    <w:rsid w:val="001C0871"/>
    <w:rsid w:val="0024205D"/>
    <w:rsid w:val="004B107A"/>
    <w:rsid w:val="005B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099D"/>
  <w15:chartTrackingRefBased/>
  <w15:docId w15:val="{BF2F9516-A4CD-40BA-96DC-18E1A2BC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2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08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08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08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20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208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208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208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20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20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20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20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2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2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2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2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2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20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20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208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208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2081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5B208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4820</Words>
  <Characters>27474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2026-07-27T12:56:00Z</dcterms:created>
  <dcterms:modified xsi:type="dcterms:W3CDTF">2026-07-27T13:03:00Z</dcterms:modified>
</cp:coreProperties>
</file>